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Pr="002936E4" w:rsidRDefault="002936E4" w:rsidP="002936E4">
      <w:pPr>
        <w:jc w:val="center"/>
        <w:rPr>
          <w:rFonts w:cs="Times New Roman"/>
          <w:szCs w:val="24"/>
        </w:rPr>
      </w:pPr>
      <w:r w:rsidRPr="002936E4">
        <w:rPr>
          <w:rFonts w:cs="Times New Roman"/>
          <w:szCs w:val="24"/>
        </w:rPr>
        <w:t>Comprehensive market analysis</w:t>
      </w:r>
    </w:p>
    <w:p w:rsidR="002936E4" w:rsidRDefault="002936E4" w:rsidP="002936E4">
      <w:pPr>
        <w:jc w:val="center"/>
        <w:rPr>
          <w:rFonts w:cs="Times New Roman"/>
          <w:szCs w:val="24"/>
        </w:rPr>
      </w:pPr>
      <w:bookmarkStart w:id="0" w:name="_GoBack"/>
      <w:bookmarkEnd w:id="0"/>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2936E4" w:rsidRDefault="002936E4" w:rsidP="002936E4">
      <w:pPr>
        <w:jc w:val="center"/>
        <w:rPr>
          <w:rFonts w:cs="Times New Roman"/>
          <w:szCs w:val="24"/>
        </w:rPr>
      </w:pPr>
    </w:p>
    <w:p w:rsidR="005B2089" w:rsidRPr="002936E4" w:rsidRDefault="005B2089" w:rsidP="002936E4">
      <w:pPr>
        <w:jc w:val="center"/>
        <w:rPr>
          <w:rFonts w:cs="Times New Roman"/>
          <w:b/>
          <w:szCs w:val="24"/>
        </w:rPr>
      </w:pPr>
      <w:r w:rsidRPr="002936E4">
        <w:rPr>
          <w:rFonts w:cs="Times New Roman"/>
          <w:b/>
          <w:szCs w:val="24"/>
        </w:rPr>
        <w:t>Comprehensive market analysis</w:t>
      </w:r>
    </w:p>
    <w:p w:rsidR="005B2089" w:rsidRPr="002936E4" w:rsidRDefault="005B2089" w:rsidP="005B2089">
      <w:pPr>
        <w:rPr>
          <w:rFonts w:cs="Times New Roman"/>
          <w:b/>
          <w:szCs w:val="24"/>
        </w:rPr>
      </w:pPr>
      <w:r w:rsidRPr="002936E4">
        <w:rPr>
          <w:rFonts w:cs="Times New Roman"/>
          <w:b/>
          <w:szCs w:val="24"/>
        </w:rPr>
        <w:t>Introduction</w:t>
      </w:r>
    </w:p>
    <w:p w:rsidR="005B2089" w:rsidRPr="002936E4" w:rsidRDefault="005B2089" w:rsidP="00A32E45">
      <w:pPr>
        <w:ind w:firstLine="720"/>
        <w:rPr>
          <w:rFonts w:cs="Times New Roman"/>
          <w:szCs w:val="24"/>
        </w:rPr>
      </w:pPr>
      <w:r w:rsidRPr="002936E4">
        <w:rPr>
          <w:rFonts w:cs="Times New Roman"/>
          <w:szCs w:val="24"/>
        </w:rPr>
        <w:lastRenderedPageBreak/>
        <w:t xml:space="preserve">Venturing into a new business environment requires that the investor </w:t>
      </w:r>
      <w:proofErr w:type="gramStart"/>
      <w:r w:rsidRPr="002936E4">
        <w:rPr>
          <w:rFonts w:cs="Times New Roman"/>
          <w:szCs w:val="24"/>
        </w:rPr>
        <w:t>does</w:t>
      </w:r>
      <w:proofErr w:type="gramEnd"/>
      <w:r w:rsidRPr="002936E4">
        <w:rPr>
          <w:rFonts w:cs="Times New Roman"/>
          <w:szCs w:val="24"/>
        </w:rPr>
        <w:t xml:space="preserve"> a thorough analysis of the risks that might come along their venturing into the market</w:t>
      </w:r>
      <w:r w:rsidR="002936E4" w:rsidRPr="002936E4">
        <w:rPr>
          <w:rFonts w:cs="Times New Roman"/>
          <w:color w:val="222222"/>
          <w:szCs w:val="24"/>
          <w:shd w:val="clear" w:color="auto" w:fill="FFFFFF"/>
        </w:rPr>
        <w:t xml:space="preserve"> (</w:t>
      </w:r>
      <w:proofErr w:type="spellStart"/>
      <w:r w:rsidR="002936E4" w:rsidRPr="002936E4">
        <w:rPr>
          <w:rFonts w:cs="Times New Roman"/>
          <w:color w:val="222222"/>
          <w:szCs w:val="24"/>
          <w:shd w:val="clear" w:color="auto" w:fill="FFFFFF"/>
        </w:rPr>
        <w:t>Tian</w:t>
      </w:r>
      <w:proofErr w:type="spellEnd"/>
      <w:r w:rsidR="002936E4" w:rsidRPr="002936E4">
        <w:rPr>
          <w:rFonts w:cs="Times New Roman"/>
          <w:color w:val="222222"/>
          <w:szCs w:val="24"/>
          <w:shd w:val="clear" w:color="auto" w:fill="FFFFFF"/>
        </w:rPr>
        <w:t>, et al. 2016)</w:t>
      </w:r>
      <w:r w:rsidRPr="002936E4">
        <w:rPr>
          <w:rFonts w:cs="Times New Roman"/>
          <w:szCs w:val="24"/>
        </w:rPr>
        <w:t xml:space="preserve">. </w:t>
      </w:r>
      <w:proofErr w:type="spellStart"/>
      <w:r w:rsidRPr="002936E4">
        <w:rPr>
          <w:rFonts w:cs="Times New Roman"/>
          <w:szCs w:val="24"/>
        </w:rPr>
        <w:t>Nudlez</w:t>
      </w:r>
      <w:proofErr w:type="spellEnd"/>
      <w:r w:rsidRPr="002936E4">
        <w:rPr>
          <w:rFonts w:cs="Times New Roman"/>
          <w:szCs w:val="24"/>
        </w:rPr>
        <w:t xml:space="preserve">, therefore, will be required to conduct the various aspects of market-related issues that may pose a risk to their business aspirations.  The reason as to why they will be required to conduct this is for them to fully understand what they are going to face and how they might be able to deal with it. Some of the risks and the way to conduct them are as </w:t>
      </w:r>
      <w:r w:rsidR="00A26C9D" w:rsidRPr="002936E4">
        <w:rPr>
          <w:rFonts w:cs="Times New Roman"/>
          <w:szCs w:val="24"/>
        </w:rPr>
        <w:t>analyzed</w:t>
      </w:r>
      <w:r w:rsidRPr="002936E4">
        <w:rPr>
          <w:rFonts w:cs="Times New Roman"/>
          <w:szCs w:val="24"/>
        </w:rPr>
        <w:t xml:space="preserve"> below.</w:t>
      </w:r>
    </w:p>
    <w:p w:rsidR="005B2089" w:rsidRPr="002936E4" w:rsidRDefault="005B2089" w:rsidP="005B2089">
      <w:pPr>
        <w:rPr>
          <w:rFonts w:cs="Times New Roman"/>
          <w:b/>
          <w:szCs w:val="24"/>
        </w:rPr>
      </w:pPr>
      <w:r w:rsidRPr="002936E4">
        <w:rPr>
          <w:rFonts w:cs="Times New Roman"/>
          <w:b/>
          <w:szCs w:val="24"/>
        </w:rPr>
        <w:t>Political, legal, and regulatory risks</w:t>
      </w:r>
    </w:p>
    <w:p w:rsidR="005B2089" w:rsidRPr="002936E4" w:rsidRDefault="005B2089" w:rsidP="00A32E45">
      <w:pPr>
        <w:ind w:firstLine="720"/>
        <w:rPr>
          <w:rFonts w:cs="Times New Roman"/>
          <w:szCs w:val="24"/>
        </w:rPr>
      </w:pPr>
      <w:r w:rsidRPr="002936E4">
        <w:rPr>
          <w:rFonts w:cs="Times New Roman"/>
          <w:szCs w:val="24"/>
        </w:rPr>
        <w:t>Politically, China could be considered a bureaucratic country where most of the decisions lie in the hands of the government</w:t>
      </w:r>
      <w:r w:rsidR="002936E4" w:rsidRPr="002936E4">
        <w:rPr>
          <w:rFonts w:cs="Times New Roman"/>
          <w:color w:val="222222"/>
          <w:szCs w:val="24"/>
          <w:shd w:val="clear" w:color="auto" w:fill="FFFFFF"/>
        </w:rPr>
        <w:t xml:space="preserve"> (</w:t>
      </w:r>
      <w:proofErr w:type="spellStart"/>
      <w:r w:rsidR="002936E4" w:rsidRPr="002936E4">
        <w:rPr>
          <w:rFonts w:cs="Times New Roman"/>
          <w:color w:val="222222"/>
          <w:szCs w:val="24"/>
          <w:shd w:val="clear" w:color="auto" w:fill="FFFFFF"/>
        </w:rPr>
        <w:t>Tian</w:t>
      </w:r>
      <w:proofErr w:type="spellEnd"/>
      <w:r w:rsidR="002936E4" w:rsidRPr="002936E4">
        <w:rPr>
          <w:rFonts w:cs="Times New Roman"/>
          <w:color w:val="222222"/>
          <w:szCs w:val="24"/>
          <w:shd w:val="clear" w:color="auto" w:fill="FFFFFF"/>
        </w:rPr>
        <w:t>, et al. 2016)</w:t>
      </w:r>
      <w:r w:rsidRPr="002936E4">
        <w:rPr>
          <w:rFonts w:cs="Times New Roman"/>
          <w:szCs w:val="24"/>
        </w:rPr>
        <w:t xml:space="preserve">. Thus, the political nature of the country is what will bring about the legal and regulatory risks that might be experienced. </w:t>
      </w:r>
    </w:p>
    <w:p w:rsidR="005B2089" w:rsidRPr="002936E4" w:rsidRDefault="005B2089" w:rsidP="00A32E45">
      <w:pPr>
        <w:ind w:firstLine="720"/>
        <w:rPr>
          <w:rFonts w:cs="Times New Roman"/>
          <w:szCs w:val="24"/>
        </w:rPr>
      </w:pPr>
      <w:r w:rsidRPr="002936E4">
        <w:rPr>
          <w:rFonts w:cs="Times New Roman"/>
          <w:szCs w:val="24"/>
        </w:rPr>
        <w:t xml:space="preserve">China requires that a foreign company investing in the country follow the due procedures of registration for them to be allowed to conduct business. There are also legalities that need to be considered considering that policies have been put in place to protect the domestic companies from foreign ones. To mitigate these risks, the </w:t>
      </w:r>
      <w:proofErr w:type="spellStart"/>
      <w:r w:rsidRPr="002936E4">
        <w:rPr>
          <w:rFonts w:cs="Times New Roman"/>
          <w:szCs w:val="24"/>
        </w:rPr>
        <w:t>Nudlez</w:t>
      </w:r>
      <w:proofErr w:type="spellEnd"/>
      <w:r w:rsidRPr="002936E4">
        <w:rPr>
          <w:rFonts w:cs="Times New Roman"/>
          <w:szCs w:val="24"/>
        </w:rPr>
        <w:t xml:space="preserve"> will be required to seek legal advice from experienced professional firms in the country. This will go a long way in helping them understand the requirements they need to fulfill.</w:t>
      </w:r>
    </w:p>
    <w:p w:rsidR="005B2089" w:rsidRPr="002936E4" w:rsidRDefault="005B2089" w:rsidP="005B2089">
      <w:pPr>
        <w:rPr>
          <w:rFonts w:cs="Times New Roman"/>
          <w:b/>
          <w:szCs w:val="24"/>
        </w:rPr>
      </w:pPr>
      <w:r w:rsidRPr="002936E4">
        <w:rPr>
          <w:rFonts w:cs="Times New Roman"/>
          <w:b/>
          <w:szCs w:val="24"/>
        </w:rPr>
        <w:t>Exchange and currency risks</w:t>
      </w:r>
    </w:p>
    <w:p w:rsidR="005B2089" w:rsidRPr="002936E4" w:rsidRDefault="005B2089" w:rsidP="00A32E45">
      <w:pPr>
        <w:ind w:firstLine="720"/>
        <w:rPr>
          <w:rFonts w:cs="Times New Roman"/>
          <w:szCs w:val="24"/>
        </w:rPr>
      </w:pPr>
      <w:r w:rsidRPr="002936E4">
        <w:rPr>
          <w:rFonts w:cs="Times New Roman"/>
          <w:szCs w:val="24"/>
        </w:rPr>
        <w:t xml:space="preserve">The organization will need to put into consideration the rate of currency exchange and the regulations on the same. The volatility of the Chinese currency is one of the issues they should consider. For instance, the currency was dealt a blow in 2015 when it came under devaluation. </w:t>
      </w:r>
      <w:proofErr w:type="spellStart"/>
      <w:r w:rsidRPr="002936E4">
        <w:rPr>
          <w:rFonts w:cs="Times New Roman"/>
          <w:szCs w:val="24"/>
        </w:rPr>
        <w:t>Nudlez</w:t>
      </w:r>
      <w:proofErr w:type="spellEnd"/>
      <w:r w:rsidRPr="002936E4">
        <w:rPr>
          <w:rFonts w:cs="Times New Roman"/>
          <w:szCs w:val="24"/>
        </w:rPr>
        <w:t xml:space="preserve"> should, therefore, consider using the RMB market-based in Hong Kong. The market </w:t>
      </w:r>
      <w:r w:rsidRPr="002936E4">
        <w:rPr>
          <w:rFonts w:cs="Times New Roman"/>
          <w:szCs w:val="24"/>
        </w:rPr>
        <w:lastRenderedPageBreak/>
        <w:t>ensures that the currency floats freely against major world currencies ensuring that importers and exporters are not affected by the fall in currency in case it happens.</w:t>
      </w:r>
    </w:p>
    <w:p w:rsidR="005B2089" w:rsidRPr="002936E4" w:rsidRDefault="005B2089" w:rsidP="005B2089">
      <w:pPr>
        <w:rPr>
          <w:rFonts w:cs="Times New Roman"/>
          <w:b/>
          <w:szCs w:val="24"/>
        </w:rPr>
      </w:pPr>
      <w:r w:rsidRPr="002936E4">
        <w:rPr>
          <w:rFonts w:cs="Times New Roman"/>
          <w:b/>
          <w:szCs w:val="24"/>
        </w:rPr>
        <w:t>Competitive risk assessment</w:t>
      </w:r>
    </w:p>
    <w:p w:rsidR="005B2089" w:rsidRPr="002936E4" w:rsidRDefault="005B2089" w:rsidP="00A32E45">
      <w:pPr>
        <w:ind w:firstLine="720"/>
        <w:rPr>
          <w:rFonts w:cs="Times New Roman"/>
          <w:szCs w:val="24"/>
        </w:rPr>
      </w:pPr>
      <w:r w:rsidRPr="002936E4">
        <w:rPr>
          <w:rFonts w:cs="Times New Roman"/>
          <w:szCs w:val="24"/>
        </w:rPr>
        <w:t xml:space="preserve">This is the process of accounting for the presence of competitors and their potential impact on the decisions that </w:t>
      </w:r>
      <w:proofErr w:type="spellStart"/>
      <w:r w:rsidRPr="002936E4">
        <w:rPr>
          <w:rFonts w:cs="Times New Roman"/>
          <w:szCs w:val="24"/>
        </w:rPr>
        <w:t>Nudlez</w:t>
      </w:r>
      <w:proofErr w:type="spellEnd"/>
      <w:r w:rsidRPr="002936E4">
        <w:rPr>
          <w:rFonts w:cs="Times New Roman"/>
          <w:szCs w:val="24"/>
        </w:rPr>
        <w:t xml:space="preserve"> will make concerning the products and services they will be offering. China is a very competitive market considering it is a market-oriented country. The company will, therefore, be facing the challenge ensuring that they place price tags that will ensure that the customers are v-comfortable with while still ensuring that it produces enough revenue to cover the business expenses.</w:t>
      </w:r>
    </w:p>
    <w:p w:rsidR="005B2089" w:rsidRPr="002936E4" w:rsidRDefault="005B2089" w:rsidP="00A32E45">
      <w:pPr>
        <w:ind w:firstLine="720"/>
        <w:rPr>
          <w:rFonts w:cs="Times New Roman"/>
          <w:szCs w:val="24"/>
        </w:rPr>
      </w:pPr>
      <w:r w:rsidRPr="002936E4">
        <w:rPr>
          <w:rFonts w:cs="Times New Roman"/>
          <w:szCs w:val="24"/>
        </w:rPr>
        <w:t xml:space="preserve">To counter this risk, </w:t>
      </w:r>
      <w:proofErr w:type="spellStart"/>
      <w:r w:rsidRPr="002936E4">
        <w:rPr>
          <w:rFonts w:cs="Times New Roman"/>
          <w:szCs w:val="24"/>
        </w:rPr>
        <w:t>Nudlez</w:t>
      </w:r>
      <w:proofErr w:type="spellEnd"/>
      <w:r w:rsidRPr="002936E4">
        <w:rPr>
          <w:rFonts w:cs="Times New Roman"/>
          <w:szCs w:val="24"/>
        </w:rPr>
        <w:t xml:space="preserve"> will be required to create a list of potential investors and look into the potential threats they pose to them. They will look at the general information of the company including the products and services they offer, their market share, marketing strategies, and notable strengths and weaknesses. This will go ahead in helping them analyze the opportunities in the market that the competitors have not utilized and used it as a breakthrough towards their success.</w:t>
      </w:r>
    </w:p>
    <w:p w:rsidR="005B2089" w:rsidRPr="002936E4" w:rsidRDefault="005B2089" w:rsidP="005B2089">
      <w:pPr>
        <w:rPr>
          <w:rFonts w:cs="Times New Roman"/>
          <w:b/>
          <w:szCs w:val="24"/>
        </w:rPr>
      </w:pPr>
      <w:r w:rsidRPr="002936E4">
        <w:rPr>
          <w:rFonts w:cs="Times New Roman"/>
          <w:b/>
          <w:szCs w:val="24"/>
        </w:rPr>
        <w:t>Taxation and double taxation risks</w:t>
      </w:r>
    </w:p>
    <w:p w:rsidR="005B2089" w:rsidRPr="002936E4" w:rsidRDefault="005B2089" w:rsidP="00A32E45">
      <w:pPr>
        <w:ind w:firstLine="720"/>
        <w:rPr>
          <w:rFonts w:cs="Times New Roman"/>
          <w:szCs w:val="24"/>
        </w:rPr>
      </w:pPr>
      <w:r w:rsidRPr="002936E4">
        <w:rPr>
          <w:rFonts w:cs="Times New Roman"/>
          <w:szCs w:val="24"/>
        </w:rPr>
        <w:t xml:space="preserve">Double taxation refers to income tax paid twice from the same source of income. This is one of the issues that could lead to failed attempts of running a successful business in China as high taxation would mean reduced profits for the company. The policies surrounding the taxation acts of China have tried to edge the high taxes for businesses as a way of trying to woo more investors into the country. </w:t>
      </w:r>
    </w:p>
    <w:p w:rsidR="005B2089" w:rsidRPr="002936E4" w:rsidRDefault="005B2089" w:rsidP="00A32E45">
      <w:pPr>
        <w:ind w:firstLine="720"/>
        <w:rPr>
          <w:rFonts w:cs="Times New Roman"/>
          <w:szCs w:val="24"/>
        </w:rPr>
      </w:pPr>
      <w:proofErr w:type="spellStart"/>
      <w:r w:rsidRPr="002936E4">
        <w:rPr>
          <w:rFonts w:cs="Times New Roman"/>
          <w:szCs w:val="24"/>
        </w:rPr>
        <w:lastRenderedPageBreak/>
        <w:t>Nudlez</w:t>
      </w:r>
      <w:proofErr w:type="spellEnd"/>
      <w:r w:rsidRPr="002936E4">
        <w:rPr>
          <w:rFonts w:cs="Times New Roman"/>
          <w:szCs w:val="24"/>
        </w:rPr>
        <w:t xml:space="preserve"> should, therefore, seek advice from experienced tax consultants in China to help them in making the right moves to avoid double taxation. Avoiding double taxation is one way of ensuring that they maximize profit margins making their business attain the success status they wish for. </w:t>
      </w:r>
    </w:p>
    <w:p w:rsidR="005B2089" w:rsidRPr="002936E4" w:rsidRDefault="005B2089" w:rsidP="005B2089">
      <w:pPr>
        <w:rPr>
          <w:rFonts w:cs="Times New Roman"/>
          <w:b/>
          <w:szCs w:val="24"/>
        </w:rPr>
      </w:pPr>
      <w:r w:rsidRPr="002936E4">
        <w:rPr>
          <w:rFonts w:cs="Times New Roman"/>
          <w:b/>
          <w:szCs w:val="24"/>
        </w:rPr>
        <w:t>Social, ethical, and cultural risks</w:t>
      </w:r>
    </w:p>
    <w:p w:rsidR="005B2089" w:rsidRPr="002936E4" w:rsidRDefault="005B2089" w:rsidP="00A32E45">
      <w:pPr>
        <w:ind w:firstLine="720"/>
        <w:rPr>
          <w:rFonts w:cs="Times New Roman"/>
          <w:szCs w:val="24"/>
        </w:rPr>
      </w:pPr>
      <w:r w:rsidRPr="002936E4">
        <w:rPr>
          <w:rFonts w:cs="Times New Roman"/>
          <w:szCs w:val="24"/>
        </w:rPr>
        <w:t>China is a country known to have its special dietary menu. Thus, the company will need to have a system that will help engage the public in order to have their new products gain market access and have customers.</w:t>
      </w:r>
    </w:p>
    <w:p w:rsidR="005B2089" w:rsidRPr="002936E4" w:rsidRDefault="005B2089" w:rsidP="00A32E45">
      <w:pPr>
        <w:ind w:firstLine="720"/>
        <w:rPr>
          <w:rFonts w:cs="Times New Roman"/>
          <w:szCs w:val="24"/>
        </w:rPr>
      </w:pPr>
      <w:r w:rsidRPr="002936E4">
        <w:rPr>
          <w:rFonts w:cs="Times New Roman"/>
          <w:szCs w:val="24"/>
        </w:rPr>
        <w:t>Considering that the concept of business ethics is still new in China, the company should not bring in the western expertise notion and try to impose it on China</w:t>
      </w:r>
      <w:r w:rsidR="004D3874" w:rsidRPr="002936E4">
        <w:rPr>
          <w:rFonts w:cs="Times New Roman"/>
          <w:color w:val="222222"/>
          <w:szCs w:val="24"/>
          <w:shd w:val="clear" w:color="auto" w:fill="FFFFFF"/>
        </w:rPr>
        <w:t xml:space="preserve"> (Contractor, et al. 2014)</w:t>
      </w:r>
      <w:r w:rsidRPr="002936E4">
        <w:rPr>
          <w:rFonts w:cs="Times New Roman"/>
          <w:szCs w:val="24"/>
        </w:rPr>
        <w:t xml:space="preserve">. The management should, therefore, put forward as program which will help them understand </w:t>
      </w:r>
      <w:proofErr w:type="gramStart"/>
      <w:r w:rsidRPr="002936E4">
        <w:rPr>
          <w:rFonts w:cs="Times New Roman"/>
          <w:szCs w:val="24"/>
        </w:rPr>
        <w:t>the  Chinese</w:t>
      </w:r>
      <w:proofErr w:type="gramEnd"/>
      <w:r w:rsidRPr="002936E4">
        <w:rPr>
          <w:rFonts w:cs="Times New Roman"/>
          <w:szCs w:val="24"/>
        </w:rPr>
        <w:t xml:space="preserve"> mode of running business otherwise they will be on a losing end. </w:t>
      </w:r>
    </w:p>
    <w:p w:rsidR="005B2089" w:rsidRPr="002936E4" w:rsidRDefault="005B2089" w:rsidP="00A32E45">
      <w:pPr>
        <w:ind w:firstLine="720"/>
        <w:rPr>
          <w:rFonts w:cs="Times New Roman"/>
          <w:szCs w:val="24"/>
        </w:rPr>
      </w:pPr>
      <w:r w:rsidRPr="002936E4">
        <w:rPr>
          <w:rFonts w:cs="Times New Roman"/>
          <w:szCs w:val="24"/>
        </w:rPr>
        <w:t>The management should also consider the cultural barriers that might need to be checked for the business to be a success. The ever-growing Chinese market looks to upholding their cultural values as much as people of other cultures may be venturing into the Chinese business market. A thorough research should be done as to know the cultural expectations of the Chinese people and to avoid being at loggerheads with them. Respect for their culture should be the put as a priority a</w:t>
      </w:r>
      <w:r w:rsidR="00A32E45" w:rsidRPr="002936E4">
        <w:rPr>
          <w:rFonts w:cs="Times New Roman"/>
          <w:szCs w:val="24"/>
        </w:rPr>
        <w:t>s the business is being set up.</w:t>
      </w:r>
    </w:p>
    <w:p w:rsidR="005B2089" w:rsidRPr="002936E4" w:rsidRDefault="005B2089" w:rsidP="005B2089">
      <w:pPr>
        <w:rPr>
          <w:rFonts w:cs="Times New Roman"/>
          <w:b/>
          <w:szCs w:val="24"/>
        </w:rPr>
      </w:pPr>
      <w:r w:rsidRPr="002936E4">
        <w:rPr>
          <w:rFonts w:cs="Times New Roman"/>
          <w:b/>
          <w:szCs w:val="24"/>
        </w:rPr>
        <w:t>Technology risks</w:t>
      </w:r>
    </w:p>
    <w:p w:rsidR="005B2089" w:rsidRPr="002936E4" w:rsidRDefault="005B2089" w:rsidP="005B2089">
      <w:pPr>
        <w:rPr>
          <w:rFonts w:cs="Times New Roman"/>
          <w:szCs w:val="24"/>
        </w:rPr>
      </w:pPr>
      <w:r w:rsidRPr="002936E4">
        <w:rPr>
          <w:rFonts w:cs="Times New Roman"/>
          <w:szCs w:val="24"/>
        </w:rPr>
        <w:t xml:space="preserve">Technological advancement has been on the rise in the world today and china is one of the hubs. Any company considering putting up a business in china will need to put up a system that will be hard to hack or crack. It should also be able to reduce margin levels for human error as this could </w:t>
      </w:r>
      <w:r w:rsidRPr="002936E4">
        <w:rPr>
          <w:rFonts w:cs="Times New Roman"/>
          <w:szCs w:val="24"/>
        </w:rPr>
        <w:lastRenderedPageBreak/>
        <w:t xml:space="preserve">cost the business. Putting up a secure system is one way of ensuring that the company information is not under threat from either inside or from outside forces. </w:t>
      </w:r>
    </w:p>
    <w:p w:rsidR="005B2089" w:rsidRPr="002936E4" w:rsidRDefault="005B2089" w:rsidP="005B2089">
      <w:pPr>
        <w:rPr>
          <w:rFonts w:cs="Times New Roman"/>
          <w:b/>
          <w:szCs w:val="24"/>
        </w:rPr>
      </w:pPr>
      <w:r w:rsidRPr="002936E4">
        <w:rPr>
          <w:rFonts w:cs="Times New Roman"/>
          <w:b/>
          <w:szCs w:val="24"/>
        </w:rPr>
        <w:t>Tariff and non-tariff barriers</w:t>
      </w:r>
    </w:p>
    <w:p w:rsidR="005B2089" w:rsidRPr="002936E4" w:rsidRDefault="005B2089" w:rsidP="00A32E45">
      <w:pPr>
        <w:ind w:firstLine="720"/>
        <w:rPr>
          <w:rFonts w:cs="Times New Roman"/>
          <w:szCs w:val="24"/>
        </w:rPr>
      </w:pPr>
      <w:r w:rsidRPr="002936E4">
        <w:rPr>
          <w:rFonts w:cs="Times New Roman"/>
          <w:szCs w:val="24"/>
        </w:rPr>
        <w:t>The problem of tariff and non-tariff barriers is experienced in many countries and china has not been left out, as there are many countries that do not enjoy duty free trade when it comes to importing and exporting of goods</w:t>
      </w:r>
      <w:r w:rsidR="004D3874" w:rsidRPr="002936E4">
        <w:rPr>
          <w:rFonts w:cs="Times New Roman"/>
          <w:color w:val="222222"/>
          <w:szCs w:val="24"/>
          <w:shd w:val="clear" w:color="auto" w:fill="FFFFFF"/>
        </w:rPr>
        <w:t xml:space="preserve"> (</w:t>
      </w:r>
      <w:proofErr w:type="spellStart"/>
      <w:r w:rsidR="004D3874" w:rsidRPr="002936E4">
        <w:rPr>
          <w:rFonts w:cs="Times New Roman"/>
          <w:color w:val="222222"/>
          <w:szCs w:val="24"/>
          <w:shd w:val="clear" w:color="auto" w:fill="FFFFFF"/>
        </w:rPr>
        <w:t>Borchert</w:t>
      </w:r>
      <w:proofErr w:type="spellEnd"/>
      <w:r w:rsidR="004D3874" w:rsidRPr="002936E4">
        <w:rPr>
          <w:rFonts w:cs="Times New Roman"/>
          <w:color w:val="222222"/>
          <w:szCs w:val="24"/>
          <w:shd w:val="clear" w:color="auto" w:fill="FFFFFF"/>
        </w:rPr>
        <w:t>, et al. 2014)</w:t>
      </w:r>
      <w:r w:rsidRPr="002936E4">
        <w:rPr>
          <w:rFonts w:cs="Times New Roman"/>
          <w:szCs w:val="24"/>
        </w:rPr>
        <w:t xml:space="preserve">. </w:t>
      </w:r>
      <w:proofErr w:type="spellStart"/>
      <w:r w:rsidRPr="002936E4">
        <w:rPr>
          <w:rFonts w:cs="Times New Roman"/>
          <w:szCs w:val="24"/>
        </w:rPr>
        <w:t>Nudlez</w:t>
      </w:r>
      <w:proofErr w:type="spellEnd"/>
      <w:r w:rsidRPr="002936E4">
        <w:rPr>
          <w:rFonts w:cs="Times New Roman"/>
          <w:szCs w:val="24"/>
        </w:rPr>
        <w:t xml:space="preserve"> will need to have a way of trying to use locally available products to run their business. On the other hand, they can try and import goods from countries </w:t>
      </w:r>
      <w:proofErr w:type="gramStart"/>
      <w:r w:rsidRPr="002936E4">
        <w:rPr>
          <w:rFonts w:cs="Times New Roman"/>
          <w:szCs w:val="24"/>
        </w:rPr>
        <w:t>who</w:t>
      </w:r>
      <w:proofErr w:type="gramEnd"/>
      <w:r w:rsidRPr="002936E4">
        <w:rPr>
          <w:rFonts w:cs="Times New Roman"/>
          <w:szCs w:val="24"/>
        </w:rPr>
        <w:t xml:space="preserve"> enjoy free trade with china to avoid using too much input and reducing the level of output as a result or being forced to overprice their products leading to loss of market share.</w:t>
      </w:r>
    </w:p>
    <w:p w:rsidR="005B2089" w:rsidRPr="002936E4" w:rsidRDefault="005B2089" w:rsidP="005B2089">
      <w:pPr>
        <w:rPr>
          <w:rFonts w:cs="Times New Roman"/>
          <w:b/>
          <w:szCs w:val="24"/>
        </w:rPr>
      </w:pPr>
      <w:r w:rsidRPr="002936E4">
        <w:rPr>
          <w:rFonts w:cs="Times New Roman"/>
          <w:b/>
          <w:szCs w:val="24"/>
        </w:rPr>
        <w:t>Role of international financial institutions</w:t>
      </w:r>
    </w:p>
    <w:p w:rsidR="005B2089" w:rsidRPr="002936E4" w:rsidRDefault="005B2089" w:rsidP="00A32E45">
      <w:pPr>
        <w:ind w:firstLine="720"/>
        <w:rPr>
          <w:rFonts w:cs="Times New Roman"/>
          <w:szCs w:val="24"/>
        </w:rPr>
      </w:pPr>
      <w:r w:rsidRPr="002936E4">
        <w:rPr>
          <w:rFonts w:cs="Times New Roman"/>
          <w:szCs w:val="24"/>
        </w:rPr>
        <w:t>International financial institutions such as the World Bank and the international monetary fund play a major role in international business and trade related issues</w:t>
      </w:r>
      <w:r w:rsidR="002936E4" w:rsidRPr="002936E4">
        <w:rPr>
          <w:rFonts w:cs="Times New Roman"/>
          <w:color w:val="222222"/>
          <w:szCs w:val="24"/>
          <w:shd w:val="clear" w:color="auto" w:fill="FFFFFF"/>
        </w:rPr>
        <w:t xml:space="preserve"> (Yee, et al. 2016)</w:t>
      </w:r>
      <w:r w:rsidRPr="002936E4">
        <w:rPr>
          <w:rFonts w:cs="Times New Roman"/>
          <w:szCs w:val="24"/>
        </w:rPr>
        <w:t xml:space="preserve">. They work towards fostering </w:t>
      </w:r>
      <w:proofErr w:type="gramStart"/>
      <w:r w:rsidRPr="002936E4">
        <w:rPr>
          <w:rFonts w:cs="Times New Roman"/>
          <w:szCs w:val="24"/>
        </w:rPr>
        <w:t>conducive</w:t>
      </w:r>
      <w:proofErr w:type="gramEnd"/>
      <w:r w:rsidRPr="002936E4">
        <w:rPr>
          <w:rFonts w:cs="Times New Roman"/>
          <w:szCs w:val="24"/>
        </w:rPr>
        <w:t xml:space="preserve"> business environments and improve trade and international business. </w:t>
      </w:r>
    </w:p>
    <w:p w:rsidR="005B2089" w:rsidRPr="002936E4" w:rsidRDefault="005B2089" w:rsidP="005B2089">
      <w:pPr>
        <w:rPr>
          <w:rFonts w:cs="Times New Roman"/>
          <w:b/>
          <w:szCs w:val="24"/>
        </w:rPr>
      </w:pPr>
      <w:r w:rsidRPr="002936E4">
        <w:rPr>
          <w:rFonts w:cs="Times New Roman"/>
          <w:b/>
          <w:szCs w:val="24"/>
        </w:rPr>
        <w:t>Task 2</w:t>
      </w:r>
    </w:p>
    <w:p w:rsidR="005B2089" w:rsidRPr="002936E4" w:rsidRDefault="005B2089" w:rsidP="005B2089">
      <w:pPr>
        <w:rPr>
          <w:rFonts w:cs="Times New Roman"/>
          <w:b/>
          <w:szCs w:val="24"/>
        </w:rPr>
      </w:pPr>
      <w:r w:rsidRPr="002936E4">
        <w:rPr>
          <w:rFonts w:cs="Times New Roman"/>
          <w:b/>
          <w:szCs w:val="24"/>
        </w:rPr>
        <w:t>Mission and objectives</w:t>
      </w:r>
    </w:p>
    <w:p w:rsidR="00A32E45" w:rsidRPr="002936E4" w:rsidRDefault="005B2089" w:rsidP="002936E4">
      <w:pPr>
        <w:ind w:firstLine="720"/>
        <w:rPr>
          <w:rFonts w:cs="Times New Roman"/>
          <w:szCs w:val="24"/>
        </w:rPr>
      </w:pPr>
      <w:r w:rsidRPr="002936E4">
        <w:rPr>
          <w:rFonts w:cs="Times New Roman"/>
          <w:szCs w:val="24"/>
        </w:rPr>
        <w:t xml:space="preserve">The mission of </w:t>
      </w:r>
      <w:proofErr w:type="spellStart"/>
      <w:r w:rsidRPr="002936E4">
        <w:rPr>
          <w:rFonts w:cs="Times New Roman"/>
          <w:szCs w:val="24"/>
        </w:rPr>
        <w:t>Nudlez</w:t>
      </w:r>
      <w:proofErr w:type="spellEnd"/>
      <w:r w:rsidRPr="002936E4">
        <w:rPr>
          <w:rFonts w:cs="Times New Roman"/>
          <w:szCs w:val="24"/>
        </w:rPr>
        <w:t xml:space="preserve"> is to provide the market with an alternative source of dietary foods as to make the population gain access to whole meal foods. The main objective of our organization will therefore be to provide the population with a service that is of quality and to make the fast food industry gain a new face. The company aims at providing affordable meals to people from all walks of life.</w:t>
      </w:r>
    </w:p>
    <w:p w:rsidR="005B2089" w:rsidRPr="002936E4" w:rsidRDefault="005B2089" w:rsidP="005B2089">
      <w:pPr>
        <w:rPr>
          <w:rFonts w:cs="Times New Roman"/>
          <w:b/>
          <w:szCs w:val="24"/>
        </w:rPr>
      </w:pPr>
      <w:r w:rsidRPr="002936E4">
        <w:rPr>
          <w:rFonts w:cs="Times New Roman"/>
          <w:b/>
          <w:szCs w:val="24"/>
        </w:rPr>
        <w:lastRenderedPageBreak/>
        <w:t>Role of marketing</w:t>
      </w:r>
    </w:p>
    <w:p w:rsidR="005B2089" w:rsidRPr="002936E4" w:rsidRDefault="005B2089" w:rsidP="00A32E45">
      <w:pPr>
        <w:ind w:firstLine="720"/>
        <w:rPr>
          <w:rFonts w:cs="Times New Roman"/>
          <w:szCs w:val="24"/>
        </w:rPr>
      </w:pPr>
      <w:r w:rsidRPr="002936E4">
        <w:rPr>
          <w:rFonts w:cs="Times New Roman"/>
          <w:szCs w:val="24"/>
        </w:rPr>
        <w:t xml:space="preserve">Marketing refers to the process of making known of your product to the target market through various means of communication.  Marketing is one way of trying to woo customers into buying the ideas we have and what we have to offer as finished products or services. Marketing also increases the chances of more customers coming to buy the products we have. Without marketing, the probability of our company growing to the levels we desire will not be achieved. </w:t>
      </w:r>
    </w:p>
    <w:p w:rsidR="005B2089" w:rsidRPr="002936E4" w:rsidRDefault="005B2089" w:rsidP="005B2089">
      <w:pPr>
        <w:rPr>
          <w:rFonts w:cs="Times New Roman"/>
          <w:b/>
          <w:szCs w:val="24"/>
        </w:rPr>
      </w:pPr>
      <w:r w:rsidRPr="002936E4">
        <w:rPr>
          <w:rFonts w:cs="Times New Roman"/>
          <w:b/>
          <w:szCs w:val="24"/>
        </w:rPr>
        <w:t>SWOT analysis</w:t>
      </w:r>
    </w:p>
    <w:p w:rsidR="005B2089" w:rsidRPr="002936E4" w:rsidRDefault="005B2089" w:rsidP="005B2089">
      <w:pPr>
        <w:rPr>
          <w:rFonts w:cs="Times New Roman"/>
          <w:b/>
          <w:szCs w:val="24"/>
        </w:rPr>
      </w:pPr>
      <w:r w:rsidRPr="002936E4">
        <w:rPr>
          <w:rFonts w:cs="Times New Roman"/>
          <w:b/>
          <w:szCs w:val="24"/>
        </w:rPr>
        <w:t>Strengths</w:t>
      </w:r>
    </w:p>
    <w:p w:rsidR="005B2089" w:rsidRPr="002936E4" w:rsidRDefault="005B2089" w:rsidP="00A32E45">
      <w:pPr>
        <w:ind w:firstLine="720"/>
        <w:rPr>
          <w:rFonts w:cs="Times New Roman"/>
          <w:szCs w:val="24"/>
        </w:rPr>
      </w:pPr>
      <w:r w:rsidRPr="002936E4">
        <w:rPr>
          <w:rFonts w:cs="Times New Roman"/>
          <w:szCs w:val="24"/>
        </w:rPr>
        <w:t>The strengths that our company will have is that the as we venture into the food industry, we are introducing some kind of new menu into the market for the thus the probability if people making the decisions to try new products will be high.</w:t>
      </w:r>
    </w:p>
    <w:p w:rsidR="005B2089" w:rsidRPr="002936E4" w:rsidRDefault="005B2089" w:rsidP="005B2089">
      <w:pPr>
        <w:rPr>
          <w:rFonts w:cs="Times New Roman"/>
          <w:b/>
          <w:szCs w:val="24"/>
        </w:rPr>
      </w:pPr>
      <w:r w:rsidRPr="002936E4">
        <w:rPr>
          <w:rFonts w:cs="Times New Roman"/>
          <w:b/>
          <w:szCs w:val="24"/>
        </w:rPr>
        <w:t>Weaknesses</w:t>
      </w:r>
    </w:p>
    <w:p w:rsidR="005B2089" w:rsidRPr="002936E4" w:rsidRDefault="005B2089" w:rsidP="00A32E45">
      <w:pPr>
        <w:ind w:firstLine="720"/>
        <w:rPr>
          <w:rFonts w:cs="Times New Roman"/>
          <w:szCs w:val="24"/>
        </w:rPr>
      </w:pPr>
      <w:r w:rsidRPr="002936E4">
        <w:rPr>
          <w:rFonts w:cs="Times New Roman"/>
          <w:szCs w:val="24"/>
        </w:rPr>
        <w:t xml:space="preserve">The cultural organization of China will be the main the main weakness of our business. The foods that we are introducing may take a while before the market accepts to fully make a try. On the other hand, competition from </w:t>
      </w:r>
      <w:proofErr w:type="gramStart"/>
      <w:r w:rsidRPr="002936E4">
        <w:rPr>
          <w:rFonts w:cs="Times New Roman"/>
          <w:szCs w:val="24"/>
        </w:rPr>
        <w:t>the from</w:t>
      </w:r>
      <w:proofErr w:type="gramEnd"/>
      <w:r w:rsidRPr="002936E4">
        <w:rPr>
          <w:rFonts w:cs="Times New Roman"/>
          <w:szCs w:val="24"/>
        </w:rPr>
        <w:t xml:space="preserve"> restaurants offering Chinese foods will also form the weakness base for our idea.</w:t>
      </w:r>
    </w:p>
    <w:p w:rsidR="005B2089" w:rsidRPr="002936E4" w:rsidRDefault="005B2089" w:rsidP="005B2089">
      <w:pPr>
        <w:rPr>
          <w:rFonts w:cs="Times New Roman"/>
          <w:b/>
          <w:szCs w:val="24"/>
        </w:rPr>
      </w:pPr>
      <w:r w:rsidRPr="002936E4">
        <w:rPr>
          <w:rFonts w:cs="Times New Roman"/>
          <w:b/>
          <w:szCs w:val="24"/>
        </w:rPr>
        <w:t>Opportunities</w:t>
      </w:r>
    </w:p>
    <w:p w:rsidR="005B2089" w:rsidRPr="002936E4" w:rsidRDefault="005B2089" w:rsidP="00A32E45">
      <w:pPr>
        <w:ind w:firstLine="720"/>
        <w:rPr>
          <w:rFonts w:cs="Times New Roman"/>
          <w:szCs w:val="24"/>
        </w:rPr>
      </w:pPr>
      <w:r w:rsidRPr="002936E4">
        <w:rPr>
          <w:rFonts w:cs="Times New Roman"/>
          <w:szCs w:val="24"/>
        </w:rPr>
        <w:t>Offering food that is ready to eat and customers can carry it to their work places is the main opportunity. The Chinese population has a busy schedule and having such a service will see them grab the opportunity imminently.</w:t>
      </w:r>
    </w:p>
    <w:p w:rsidR="005B2089" w:rsidRPr="002936E4" w:rsidRDefault="005B2089" w:rsidP="005B2089">
      <w:pPr>
        <w:rPr>
          <w:rFonts w:cs="Times New Roman"/>
          <w:szCs w:val="24"/>
        </w:rPr>
      </w:pPr>
    </w:p>
    <w:p w:rsidR="005B2089" w:rsidRPr="002936E4" w:rsidRDefault="005B2089" w:rsidP="005B2089">
      <w:pPr>
        <w:rPr>
          <w:rFonts w:cs="Times New Roman"/>
          <w:b/>
          <w:szCs w:val="24"/>
        </w:rPr>
      </w:pPr>
      <w:r w:rsidRPr="002936E4">
        <w:rPr>
          <w:rFonts w:cs="Times New Roman"/>
          <w:b/>
          <w:szCs w:val="24"/>
        </w:rPr>
        <w:lastRenderedPageBreak/>
        <w:t>Threats</w:t>
      </w:r>
    </w:p>
    <w:p w:rsidR="005B2089" w:rsidRPr="002936E4" w:rsidRDefault="005B2089" w:rsidP="00A32E45">
      <w:pPr>
        <w:ind w:firstLine="720"/>
        <w:rPr>
          <w:rFonts w:cs="Times New Roman"/>
          <w:szCs w:val="24"/>
        </w:rPr>
      </w:pPr>
      <w:r w:rsidRPr="002936E4">
        <w:rPr>
          <w:rFonts w:cs="Times New Roman"/>
          <w:szCs w:val="24"/>
        </w:rPr>
        <w:t>The main threat to the business will be the government regulations and the legal policies. We shall have to ensure that we play along government regulations by getting all the requirements to avoid fighting with the authorities.</w:t>
      </w:r>
    </w:p>
    <w:p w:rsidR="005B2089" w:rsidRPr="002936E4" w:rsidRDefault="005B2089" w:rsidP="005B2089">
      <w:pPr>
        <w:rPr>
          <w:rFonts w:cs="Times New Roman"/>
          <w:b/>
          <w:szCs w:val="24"/>
        </w:rPr>
      </w:pPr>
      <w:r w:rsidRPr="002936E4">
        <w:rPr>
          <w:rFonts w:cs="Times New Roman"/>
          <w:b/>
          <w:szCs w:val="24"/>
        </w:rPr>
        <w:t>Trends</w:t>
      </w:r>
    </w:p>
    <w:p w:rsidR="005B2089" w:rsidRPr="002936E4" w:rsidRDefault="005B2089" w:rsidP="00A32E45">
      <w:pPr>
        <w:ind w:firstLine="720"/>
        <w:rPr>
          <w:rFonts w:cs="Times New Roman"/>
          <w:szCs w:val="24"/>
        </w:rPr>
      </w:pPr>
      <w:r w:rsidRPr="002936E4">
        <w:rPr>
          <w:rFonts w:cs="Times New Roman"/>
          <w:szCs w:val="24"/>
        </w:rPr>
        <w:t>According to research, the Chinese food industry is gradually changing, and people are now getting used to foods from outside country. It will, therefore, be a good idea to offer foods that are not culturally Chinese as the people are opting to have a taste of other foods.</w:t>
      </w:r>
    </w:p>
    <w:p w:rsidR="005B2089" w:rsidRPr="002936E4" w:rsidRDefault="005B2089" w:rsidP="005B2089">
      <w:pPr>
        <w:rPr>
          <w:rFonts w:cs="Times New Roman"/>
          <w:b/>
          <w:szCs w:val="24"/>
        </w:rPr>
      </w:pPr>
      <w:r w:rsidRPr="002936E4">
        <w:rPr>
          <w:rFonts w:cs="Times New Roman"/>
          <w:b/>
          <w:szCs w:val="24"/>
        </w:rPr>
        <w:t>Mode of entry</w:t>
      </w:r>
    </w:p>
    <w:p w:rsidR="005B2089" w:rsidRPr="002936E4" w:rsidRDefault="005B2089" w:rsidP="00A32E45">
      <w:pPr>
        <w:ind w:firstLine="720"/>
        <w:rPr>
          <w:rFonts w:cs="Times New Roman"/>
          <w:szCs w:val="24"/>
        </w:rPr>
      </w:pPr>
      <w:r w:rsidRPr="002936E4">
        <w:rPr>
          <w:rFonts w:cs="Times New Roman"/>
          <w:szCs w:val="24"/>
        </w:rPr>
        <w:t xml:space="preserve">A whole subsidiary will be the best mode of entry into the market. This is because a joint venture has it deprivations when it comes to management of the business. Major decisions will always require double consultation for the decisions to be approved. </w:t>
      </w:r>
      <w:proofErr w:type="gramStart"/>
      <w:r w:rsidRPr="002936E4">
        <w:rPr>
          <w:rFonts w:cs="Times New Roman"/>
          <w:szCs w:val="24"/>
        </w:rPr>
        <w:t>A thing that will delay operations in the organizations.</w:t>
      </w:r>
      <w:proofErr w:type="gramEnd"/>
    </w:p>
    <w:p w:rsidR="005B2089" w:rsidRPr="002936E4" w:rsidRDefault="005B2089" w:rsidP="005B2089">
      <w:pPr>
        <w:rPr>
          <w:rFonts w:cs="Times New Roman"/>
          <w:b/>
          <w:szCs w:val="24"/>
        </w:rPr>
      </w:pPr>
      <w:r w:rsidRPr="002936E4">
        <w:rPr>
          <w:rFonts w:cs="Times New Roman"/>
          <w:b/>
          <w:szCs w:val="24"/>
        </w:rPr>
        <w:t>Contingency plan</w:t>
      </w:r>
    </w:p>
    <w:p w:rsidR="005B2089" w:rsidRPr="002936E4" w:rsidRDefault="005B2089" w:rsidP="00A32E45">
      <w:pPr>
        <w:ind w:firstLine="720"/>
        <w:rPr>
          <w:rFonts w:cs="Times New Roman"/>
          <w:szCs w:val="24"/>
        </w:rPr>
      </w:pPr>
      <w:r w:rsidRPr="002936E4">
        <w:rPr>
          <w:rFonts w:cs="Times New Roman"/>
          <w:szCs w:val="24"/>
        </w:rPr>
        <w:t>In case the threats overpower our ability to mitigate them, the contingency plan that will be put in place is to sell the business empire to a Chinese company that has been in the market for long. This will ensure that our assets are made to liquidities, and we could venture into another business or move to another country.</w:t>
      </w:r>
    </w:p>
    <w:p w:rsidR="004D7918" w:rsidRPr="002936E4" w:rsidRDefault="004D7918">
      <w:pPr>
        <w:rPr>
          <w:rFonts w:cs="Times New Roman"/>
          <w:szCs w:val="24"/>
        </w:rPr>
      </w:pPr>
    </w:p>
    <w:p w:rsidR="002936E4" w:rsidRPr="002936E4" w:rsidRDefault="002936E4">
      <w:pPr>
        <w:rPr>
          <w:rFonts w:cs="Times New Roman"/>
          <w:szCs w:val="24"/>
        </w:rPr>
      </w:pPr>
    </w:p>
    <w:p w:rsidR="00D266BA" w:rsidRPr="002936E4" w:rsidRDefault="00D266BA">
      <w:pPr>
        <w:rPr>
          <w:rFonts w:cs="Times New Roman"/>
          <w:szCs w:val="24"/>
        </w:rPr>
      </w:pPr>
    </w:p>
    <w:p w:rsidR="004D3874" w:rsidRPr="002936E4" w:rsidRDefault="00A32E45" w:rsidP="004D3874">
      <w:pPr>
        <w:jc w:val="center"/>
        <w:rPr>
          <w:rFonts w:cs="Times New Roman"/>
          <w:szCs w:val="24"/>
        </w:rPr>
      </w:pPr>
      <w:r w:rsidRPr="002936E4">
        <w:rPr>
          <w:rFonts w:cs="Times New Roman"/>
          <w:szCs w:val="24"/>
        </w:rPr>
        <w:lastRenderedPageBreak/>
        <w:t>References</w:t>
      </w:r>
    </w:p>
    <w:p w:rsidR="004D3874" w:rsidRPr="002936E4" w:rsidRDefault="004D3874" w:rsidP="004D3874">
      <w:pPr>
        <w:ind w:left="720" w:hanging="720"/>
        <w:rPr>
          <w:rFonts w:cs="Times New Roman"/>
          <w:color w:val="222222"/>
          <w:szCs w:val="24"/>
          <w:shd w:val="clear" w:color="auto" w:fill="FFFFFF"/>
        </w:rPr>
      </w:pPr>
      <w:proofErr w:type="spellStart"/>
      <w:r w:rsidRPr="002936E4">
        <w:rPr>
          <w:rFonts w:cs="Times New Roman"/>
          <w:color w:val="222222"/>
          <w:szCs w:val="24"/>
          <w:shd w:val="clear" w:color="auto" w:fill="FFFFFF"/>
        </w:rPr>
        <w:t>Borchert</w:t>
      </w:r>
      <w:proofErr w:type="spellEnd"/>
      <w:r w:rsidRPr="002936E4">
        <w:rPr>
          <w:rFonts w:cs="Times New Roman"/>
          <w:color w:val="222222"/>
          <w:szCs w:val="24"/>
          <w:shd w:val="clear" w:color="auto" w:fill="FFFFFF"/>
        </w:rPr>
        <w:t xml:space="preserve">, I., </w:t>
      </w:r>
      <w:proofErr w:type="spellStart"/>
      <w:r w:rsidRPr="002936E4">
        <w:rPr>
          <w:rFonts w:cs="Times New Roman"/>
          <w:color w:val="222222"/>
          <w:szCs w:val="24"/>
          <w:shd w:val="clear" w:color="auto" w:fill="FFFFFF"/>
        </w:rPr>
        <w:t>Gootiiz</w:t>
      </w:r>
      <w:proofErr w:type="spellEnd"/>
      <w:r w:rsidRPr="002936E4">
        <w:rPr>
          <w:rFonts w:cs="Times New Roman"/>
          <w:color w:val="222222"/>
          <w:szCs w:val="24"/>
          <w:shd w:val="clear" w:color="auto" w:fill="FFFFFF"/>
        </w:rPr>
        <w:t xml:space="preserve">, B., &amp; </w:t>
      </w:r>
      <w:proofErr w:type="spellStart"/>
      <w:r w:rsidRPr="002936E4">
        <w:rPr>
          <w:rFonts w:cs="Times New Roman"/>
          <w:color w:val="222222"/>
          <w:szCs w:val="24"/>
          <w:shd w:val="clear" w:color="auto" w:fill="FFFFFF"/>
        </w:rPr>
        <w:t>Mattoo</w:t>
      </w:r>
      <w:proofErr w:type="spellEnd"/>
      <w:r w:rsidRPr="002936E4">
        <w:rPr>
          <w:rFonts w:cs="Times New Roman"/>
          <w:color w:val="222222"/>
          <w:szCs w:val="24"/>
          <w:shd w:val="clear" w:color="auto" w:fill="FFFFFF"/>
        </w:rPr>
        <w:t>, A. (2014). Policy barriers to international trade in services: evidence from a new database.</w:t>
      </w:r>
      <w:r w:rsidRPr="002936E4">
        <w:rPr>
          <w:rStyle w:val="apple-converted-space"/>
          <w:rFonts w:cs="Times New Roman"/>
          <w:color w:val="222222"/>
          <w:szCs w:val="24"/>
          <w:shd w:val="clear" w:color="auto" w:fill="FFFFFF"/>
        </w:rPr>
        <w:t> </w:t>
      </w:r>
      <w:proofErr w:type="gramStart"/>
      <w:r w:rsidRPr="002936E4">
        <w:rPr>
          <w:rFonts w:cs="Times New Roman"/>
          <w:i/>
          <w:iCs/>
          <w:color w:val="222222"/>
          <w:szCs w:val="24"/>
          <w:shd w:val="clear" w:color="auto" w:fill="FFFFFF"/>
        </w:rPr>
        <w:t>The World Bank Economic Review</w:t>
      </w:r>
      <w:r w:rsidRPr="002936E4">
        <w:rPr>
          <w:rFonts w:cs="Times New Roman"/>
          <w:color w:val="222222"/>
          <w:szCs w:val="24"/>
          <w:shd w:val="clear" w:color="auto" w:fill="FFFFFF"/>
        </w:rPr>
        <w:t>,</w:t>
      </w:r>
      <w:r w:rsidRPr="002936E4">
        <w:rPr>
          <w:rStyle w:val="apple-converted-space"/>
          <w:rFonts w:cs="Times New Roman"/>
          <w:color w:val="222222"/>
          <w:szCs w:val="24"/>
          <w:shd w:val="clear" w:color="auto" w:fill="FFFFFF"/>
        </w:rPr>
        <w:t> </w:t>
      </w:r>
      <w:r w:rsidRPr="002936E4">
        <w:rPr>
          <w:rFonts w:cs="Times New Roman"/>
          <w:i/>
          <w:iCs/>
          <w:color w:val="222222"/>
          <w:szCs w:val="24"/>
          <w:shd w:val="clear" w:color="auto" w:fill="FFFFFF"/>
        </w:rPr>
        <w:t>28</w:t>
      </w:r>
      <w:r w:rsidRPr="002936E4">
        <w:rPr>
          <w:rFonts w:cs="Times New Roman"/>
          <w:color w:val="222222"/>
          <w:szCs w:val="24"/>
          <w:shd w:val="clear" w:color="auto" w:fill="FFFFFF"/>
        </w:rPr>
        <w:t>(1), 162-188.</w:t>
      </w:r>
      <w:proofErr w:type="gramEnd"/>
    </w:p>
    <w:p w:rsidR="004D3874" w:rsidRPr="002936E4" w:rsidRDefault="004D3874" w:rsidP="004D3874">
      <w:pPr>
        <w:ind w:left="720" w:hanging="720"/>
        <w:rPr>
          <w:rFonts w:cs="Times New Roman"/>
          <w:color w:val="222222"/>
          <w:szCs w:val="24"/>
          <w:shd w:val="clear" w:color="auto" w:fill="FFFFFF"/>
        </w:rPr>
      </w:pPr>
      <w:proofErr w:type="gramStart"/>
      <w:r w:rsidRPr="002936E4">
        <w:rPr>
          <w:rFonts w:cs="Times New Roman"/>
          <w:color w:val="222222"/>
          <w:szCs w:val="24"/>
          <w:shd w:val="clear" w:color="auto" w:fill="FFFFFF"/>
        </w:rPr>
        <w:t xml:space="preserve">Contractor, F. J., </w:t>
      </w:r>
      <w:proofErr w:type="spellStart"/>
      <w:r w:rsidRPr="002936E4">
        <w:rPr>
          <w:rFonts w:cs="Times New Roman"/>
          <w:color w:val="222222"/>
          <w:szCs w:val="24"/>
          <w:shd w:val="clear" w:color="auto" w:fill="FFFFFF"/>
        </w:rPr>
        <w:t>Lahiri</w:t>
      </w:r>
      <w:proofErr w:type="spellEnd"/>
      <w:r w:rsidRPr="002936E4">
        <w:rPr>
          <w:rFonts w:cs="Times New Roman"/>
          <w:color w:val="222222"/>
          <w:szCs w:val="24"/>
          <w:shd w:val="clear" w:color="auto" w:fill="FFFFFF"/>
        </w:rPr>
        <w:t xml:space="preserve">, S., </w:t>
      </w:r>
      <w:proofErr w:type="spellStart"/>
      <w:r w:rsidRPr="002936E4">
        <w:rPr>
          <w:rFonts w:cs="Times New Roman"/>
          <w:color w:val="222222"/>
          <w:szCs w:val="24"/>
          <w:shd w:val="clear" w:color="auto" w:fill="FFFFFF"/>
        </w:rPr>
        <w:t>Elango</w:t>
      </w:r>
      <w:proofErr w:type="spellEnd"/>
      <w:r w:rsidRPr="002936E4">
        <w:rPr>
          <w:rFonts w:cs="Times New Roman"/>
          <w:color w:val="222222"/>
          <w:szCs w:val="24"/>
          <w:shd w:val="clear" w:color="auto" w:fill="FFFFFF"/>
        </w:rPr>
        <w:t xml:space="preserve">, B., &amp; </w:t>
      </w:r>
      <w:proofErr w:type="spellStart"/>
      <w:r w:rsidRPr="002936E4">
        <w:rPr>
          <w:rFonts w:cs="Times New Roman"/>
          <w:color w:val="222222"/>
          <w:szCs w:val="24"/>
          <w:shd w:val="clear" w:color="auto" w:fill="FFFFFF"/>
        </w:rPr>
        <w:t>Kundu</w:t>
      </w:r>
      <w:proofErr w:type="spellEnd"/>
      <w:r w:rsidRPr="002936E4">
        <w:rPr>
          <w:rFonts w:cs="Times New Roman"/>
          <w:color w:val="222222"/>
          <w:szCs w:val="24"/>
          <w:shd w:val="clear" w:color="auto" w:fill="FFFFFF"/>
        </w:rPr>
        <w:t>, S. K. (2014).</w:t>
      </w:r>
      <w:proofErr w:type="gramEnd"/>
      <w:r w:rsidRPr="002936E4">
        <w:rPr>
          <w:rFonts w:cs="Times New Roman"/>
          <w:color w:val="222222"/>
          <w:szCs w:val="24"/>
          <w:shd w:val="clear" w:color="auto" w:fill="FFFFFF"/>
        </w:rPr>
        <w:t xml:space="preserve"> Institutional, cultural and industry related determinants of ownership choices in emerging market FDI acquisitions.</w:t>
      </w:r>
      <w:r w:rsidRPr="002936E4">
        <w:rPr>
          <w:rStyle w:val="apple-converted-space"/>
          <w:rFonts w:cs="Times New Roman"/>
          <w:color w:val="222222"/>
          <w:szCs w:val="24"/>
          <w:shd w:val="clear" w:color="auto" w:fill="FFFFFF"/>
        </w:rPr>
        <w:t> </w:t>
      </w:r>
      <w:proofErr w:type="gramStart"/>
      <w:r w:rsidRPr="002936E4">
        <w:rPr>
          <w:rFonts w:cs="Times New Roman"/>
          <w:i/>
          <w:iCs/>
          <w:color w:val="222222"/>
          <w:szCs w:val="24"/>
          <w:shd w:val="clear" w:color="auto" w:fill="FFFFFF"/>
        </w:rPr>
        <w:t>International Business Review</w:t>
      </w:r>
      <w:r w:rsidRPr="002936E4">
        <w:rPr>
          <w:rFonts w:cs="Times New Roman"/>
          <w:color w:val="222222"/>
          <w:szCs w:val="24"/>
          <w:shd w:val="clear" w:color="auto" w:fill="FFFFFF"/>
        </w:rPr>
        <w:t>,</w:t>
      </w:r>
      <w:r w:rsidRPr="002936E4">
        <w:rPr>
          <w:rStyle w:val="apple-converted-space"/>
          <w:rFonts w:cs="Times New Roman"/>
          <w:color w:val="222222"/>
          <w:szCs w:val="24"/>
          <w:shd w:val="clear" w:color="auto" w:fill="FFFFFF"/>
        </w:rPr>
        <w:t> </w:t>
      </w:r>
      <w:r w:rsidRPr="002936E4">
        <w:rPr>
          <w:rFonts w:cs="Times New Roman"/>
          <w:i/>
          <w:iCs/>
          <w:color w:val="222222"/>
          <w:szCs w:val="24"/>
          <w:shd w:val="clear" w:color="auto" w:fill="FFFFFF"/>
        </w:rPr>
        <w:t>23</w:t>
      </w:r>
      <w:r w:rsidRPr="002936E4">
        <w:rPr>
          <w:rFonts w:cs="Times New Roman"/>
          <w:color w:val="222222"/>
          <w:szCs w:val="24"/>
          <w:shd w:val="clear" w:color="auto" w:fill="FFFFFF"/>
        </w:rPr>
        <w:t>(5), 931-941.</w:t>
      </w:r>
      <w:proofErr w:type="gramEnd"/>
    </w:p>
    <w:p w:rsidR="004D3874" w:rsidRPr="002936E4" w:rsidRDefault="004D3874" w:rsidP="004D3874">
      <w:pPr>
        <w:ind w:left="720" w:hanging="720"/>
        <w:rPr>
          <w:rFonts w:cs="Times New Roman"/>
          <w:color w:val="222222"/>
          <w:szCs w:val="24"/>
          <w:shd w:val="clear" w:color="auto" w:fill="FFFFFF"/>
        </w:rPr>
      </w:pPr>
      <w:proofErr w:type="spellStart"/>
      <w:proofErr w:type="gramStart"/>
      <w:r w:rsidRPr="002936E4">
        <w:rPr>
          <w:rFonts w:cs="Times New Roman"/>
          <w:color w:val="222222"/>
          <w:szCs w:val="24"/>
          <w:shd w:val="clear" w:color="auto" w:fill="FFFFFF"/>
        </w:rPr>
        <w:t>Cuervo-Cazurra</w:t>
      </w:r>
      <w:proofErr w:type="spellEnd"/>
      <w:r w:rsidRPr="002936E4">
        <w:rPr>
          <w:rFonts w:cs="Times New Roman"/>
          <w:color w:val="222222"/>
          <w:szCs w:val="24"/>
          <w:shd w:val="clear" w:color="auto" w:fill="FFFFFF"/>
        </w:rPr>
        <w:t xml:space="preserve">, A., &amp; </w:t>
      </w:r>
      <w:proofErr w:type="spellStart"/>
      <w:r w:rsidRPr="002936E4">
        <w:rPr>
          <w:rFonts w:cs="Times New Roman"/>
          <w:color w:val="222222"/>
          <w:szCs w:val="24"/>
          <w:shd w:val="clear" w:color="auto" w:fill="FFFFFF"/>
        </w:rPr>
        <w:t>Ramamurti</w:t>
      </w:r>
      <w:proofErr w:type="spellEnd"/>
      <w:r w:rsidRPr="002936E4">
        <w:rPr>
          <w:rFonts w:cs="Times New Roman"/>
          <w:color w:val="222222"/>
          <w:szCs w:val="24"/>
          <w:shd w:val="clear" w:color="auto" w:fill="FFFFFF"/>
        </w:rPr>
        <w:t>, R. (2014).</w:t>
      </w:r>
      <w:proofErr w:type="gramEnd"/>
      <w:r w:rsidRPr="002936E4">
        <w:rPr>
          <w:rStyle w:val="apple-converted-space"/>
          <w:rFonts w:cs="Times New Roman"/>
          <w:color w:val="222222"/>
          <w:szCs w:val="24"/>
          <w:shd w:val="clear" w:color="auto" w:fill="FFFFFF"/>
        </w:rPr>
        <w:t> </w:t>
      </w:r>
      <w:proofErr w:type="gramStart"/>
      <w:r w:rsidRPr="002936E4">
        <w:rPr>
          <w:rFonts w:cs="Times New Roman"/>
          <w:i/>
          <w:iCs/>
          <w:color w:val="222222"/>
          <w:szCs w:val="24"/>
          <w:shd w:val="clear" w:color="auto" w:fill="FFFFFF"/>
        </w:rPr>
        <w:t>Understanding multinationals from emerging markets</w:t>
      </w:r>
      <w:r w:rsidRPr="002936E4">
        <w:rPr>
          <w:rFonts w:cs="Times New Roman"/>
          <w:color w:val="222222"/>
          <w:szCs w:val="24"/>
          <w:shd w:val="clear" w:color="auto" w:fill="FFFFFF"/>
        </w:rPr>
        <w:t>.</w:t>
      </w:r>
      <w:proofErr w:type="gramEnd"/>
      <w:r w:rsidRPr="002936E4">
        <w:rPr>
          <w:rFonts w:cs="Times New Roman"/>
          <w:color w:val="222222"/>
          <w:szCs w:val="24"/>
          <w:shd w:val="clear" w:color="auto" w:fill="FFFFFF"/>
        </w:rPr>
        <w:t xml:space="preserve"> </w:t>
      </w:r>
      <w:proofErr w:type="gramStart"/>
      <w:r w:rsidRPr="002936E4">
        <w:rPr>
          <w:rFonts w:cs="Times New Roman"/>
          <w:color w:val="222222"/>
          <w:szCs w:val="24"/>
          <w:shd w:val="clear" w:color="auto" w:fill="FFFFFF"/>
        </w:rPr>
        <w:t>Cambridge University Press.</w:t>
      </w:r>
      <w:proofErr w:type="gramEnd"/>
    </w:p>
    <w:p w:rsidR="004D3874" w:rsidRPr="002936E4" w:rsidRDefault="004D3874" w:rsidP="004D3874">
      <w:pPr>
        <w:ind w:left="720" w:hanging="720"/>
        <w:rPr>
          <w:rFonts w:cs="Times New Roman"/>
          <w:color w:val="222222"/>
          <w:szCs w:val="24"/>
          <w:shd w:val="clear" w:color="auto" w:fill="FFFFFF"/>
        </w:rPr>
      </w:pPr>
      <w:r w:rsidRPr="002936E4">
        <w:rPr>
          <w:rFonts w:cs="Times New Roman"/>
          <w:color w:val="222222"/>
          <w:szCs w:val="24"/>
          <w:shd w:val="clear" w:color="auto" w:fill="FFFFFF"/>
        </w:rPr>
        <w:t>Fieldhouse, P. (2013).</w:t>
      </w:r>
      <w:r w:rsidRPr="002936E4">
        <w:rPr>
          <w:rStyle w:val="apple-converted-space"/>
          <w:rFonts w:cs="Times New Roman"/>
          <w:color w:val="222222"/>
          <w:szCs w:val="24"/>
          <w:shd w:val="clear" w:color="auto" w:fill="FFFFFF"/>
        </w:rPr>
        <w:t> </w:t>
      </w:r>
      <w:r w:rsidRPr="002936E4">
        <w:rPr>
          <w:rFonts w:cs="Times New Roman"/>
          <w:i/>
          <w:iCs/>
          <w:color w:val="222222"/>
          <w:szCs w:val="24"/>
          <w:shd w:val="clear" w:color="auto" w:fill="FFFFFF"/>
        </w:rPr>
        <w:t>Food and nutrition: customs and culture</w:t>
      </w:r>
      <w:r w:rsidRPr="002936E4">
        <w:rPr>
          <w:rFonts w:cs="Times New Roman"/>
          <w:color w:val="222222"/>
          <w:szCs w:val="24"/>
          <w:shd w:val="clear" w:color="auto" w:fill="FFFFFF"/>
        </w:rPr>
        <w:t>. Springer.</w:t>
      </w:r>
    </w:p>
    <w:p w:rsidR="004D3874" w:rsidRPr="002936E4" w:rsidRDefault="004D3874" w:rsidP="004D3874">
      <w:pPr>
        <w:ind w:left="720" w:hanging="720"/>
        <w:rPr>
          <w:rFonts w:cs="Times New Roman"/>
          <w:color w:val="222222"/>
          <w:szCs w:val="24"/>
          <w:shd w:val="clear" w:color="auto" w:fill="FFFFFF"/>
        </w:rPr>
      </w:pPr>
      <w:proofErr w:type="gramStart"/>
      <w:r w:rsidRPr="002936E4">
        <w:rPr>
          <w:rFonts w:cs="Times New Roman"/>
          <w:color w:val="222222"/>
          <w:szCs w:val="24"/>
          <w:shd w:val="clear" w:color="auto" w:fill="FFFFFF"/>
        </w:rPr>
        <w:t xml:space="preserve">Lu, J., Liu, X., Wright, M., &amp; </w:t>
      </w:r>
      <w:proofErr w:type="spellStart"/>
      <w:r w:rsidRPr="002936E4">
        <w:rPr>
          <w:rFonts w:cs="Times New Roman"/>
          <w:color w:val="222222"/>
          <w:szCs w:val="24"/>
          <w:shd w:val="clear" w:color="auto" w:fill="FFFFFF"/>
        </w:rPr>
        <w:t>Filatotchev</w:t>
      </w:r>
      <w:proofErr w:type="spellEnd"/>
      <w:r w:rsidRPr="002936E4">
        <w:rPr>
          <w:rFonts w:cs="Times New Roman"/>
          <w:color w:val="222222"/>
          <w:szCs w:val="24"/>
          <w:shd w:val="clear" w:color="auto" w:fill="FFFFFF"/>
        </w:rPr>
        <w:t>, I. (2014).</w:t>
      </w:r>
      <w:proofErr w:type="gramEnd"/>
      <w:r w:rsidRPr="002936E4">
        <w:rPr>
          <w:rFonts w:cs="Times New Roman"/>
          <w:color w:val="222222"/>
          <w:szCs w:val="24"/>
          <w:shd w:val="clear" w:color="auto" w:fill="FFFFFF"/>
        </w:rPr>
        <w:t xml:space="preserve"> International experience and FDI location choices of Chinese firms: The moderating effects of home country government support and host country institutions.</w:t>
      </w:r>
      <w:r w:rsidRPr="002936E4">
        <w:rPr>
          <w:rStyle w:val="apple-converted-space"/>
          <w:rFonts w:cs="Times New Roman"/>
          <w:color w:val="222222"/>
          <w:szCs w:val="24"/>
          <w:shd w:val="clear" w:color="auto" w:fill="FFFFFF"/>
        </w:rPr>
        <w:t> </w:t>
      </w:r>
      <w:proofErr w:type="gramStart"/>
      <w:r w:rsidRPr="002936E4">
        <w:rPr>
          <w:rFonts w:cs="Times New Roman"/>
          <w:i/>
          <w:iCs/>
          <w:color w:val="222222"/>
          <w:szCs w:val="24"/>
          <w:shd w:val="clear" w:color="auto" w:fill="FFFFFF"/>
        </w:rPr>
        <w:t>Journal of International Business Studies</w:t>
      </w:r>
      <w:r w:rsidRPr="002936E4">
        <w:rPr>
          <w:rFonts w:cs="Times New Roman"/>
          <w:color w:val="222222"/>
          <w:szCs w:val="24"/>
          <w:shd w:val="clear" w:color="auto" w:fill="FFFFFF"/>
        </w:rPr>
        <w:t>,</w:t>
      </w:r>
      <w:r w:rsidRPr="002936E4">
        <w:rPr>
          <w:rStyle w:val="apple-converted-space"/>
          <w:rFonts w:cs="Times New Roman"/>
          <w:color w:val="222222"/>
          <w:szCs w:val="24"/>
          <w:shd w:val="clear" w:color="auto" w:fill="FFFFFF"/>
        </w:rPr>
        <w:t> </w:t>
      </w:r>
      <w:r w:rsidRPr="002936E4">
        <w:rPr>
          <w:rFonts w:cs="Times New Roman"/>
          <w:i/>
          <w:iCs/>
          <w:color w:val="222222"/>
          <w:szCs w:val="24"/>
          <w:shd w:val="clear" w:color="auto" w:fill="FFFFFF"/>
        </w:rPr>
        <w:t>45</w:t>
      </w:r>
      <w:r w:rsidRPr="002936E4">
        <w:rPr>
          <w:rFonts w:cs="Times New Roman"/>
          <w:color w:val="222222"/>
          <w:szCs w:val="24"/>
          <w:shd w:val="clear" w:color="auto" w:fill="FFFFFF"/>
        </w:rPr>
        <w:t>(4), 428-449.</w:t>
      </w:r>
      <w:proofErr w:type="gramEnd"/>
    </w:p>
    <w:p w:rsidR="004D3874" w:rsidRPr="002936E4" w:rsidRDefault="004D3874" w:rsidP="004D3874">
      <w:pPr>
        <w:ind w:left="720" w:hanging="720"/>
        <w:rPr>
          <w:rFonts w:cs="Times New Roman"/>
          <w:color w:val="222222"/>
          <w:szCs w:val="24"/>
          <w:shd w:val="clear" w:color="auto" w:fill="FFFFFF"/>
        </w:rPr>
      </w:pPr>
      <w:proofErr w:type="spellStart"/>
      <w:r w:rsidRPr="002936E4">
        <w:rPr>
          <w:rFonts w:cs="Times New Roman"/>
          <w:color w:val="222222"/>
          <w:szCs w:val="24"/>
          <w:shd w:val="clear" w:color="auto" w:fill="FFFFFF"/>
        </w:rPr>
        <w:t>Tian</w:t>
      </w:r>
      <w:proofErr w:type="spellEnd"/>
      <w:r w:rsidRPr="002936E4">
        <w:rPr>
          <w:rFonts w:cs="Times New Roman"/>
          <w:color w:val="222222"/>
          <w:szCs w:val="24"/>
          <w:shd w:val="clear" w:color="auto" w:fill="FFFFFF"/>
        </w:rPr>
        <w:t>, X. (2016).</w:t>
      </w:r>
      <w:r w:rsidRPr="002936E4">
        <w:rPr>
          <w:rStyle w:val="apple-converted-space"/>
          <w:rFonts w:cs="Times New Roman"/>
          <w:color w:val="222222"/>
          <w:szCs w:val="24"/>
          <w:shd w:val="clear" w:color="auto" w:fill="FFFFFF"/>
        </w:rPr>
        <w:t> </w:t>
      </w:r>
      <w:r w:rsidRPr="002936E4">
        <w:rPr>
          <w:rFonts w:cs="Times New Roman"/>
          <w:i/>
          <w:iCs/>
          <w:color w:val="222222"/>
          <w:szCs w:val="24"/>
          <w:shd w:val="clear" w:color="auto" w:fill="FFFFFF"/>
        </w:rPr>
        <w:t>Managing international business in China</w:t>
      </w:r>
      <w:r w:rsidRPr="002936E4">
        <w:rPr>
          <w:rFonts w:cs="Times New Roman"/>
          <w:color w:val="222222"/>
          <w:szCs w:val="24"/>
          <w:shd w:val="clear" w:color="auto" w:fill="FFFFFF"/>
        </w:rPr>
        <w:t xml:space="preserve">. </w:t>
      </w:r>
      <w:proofErr w:type="gramStart"/>
      <w:r w:rsidRPr="002936E4">
        <w:rPr>
          <w:rFonts w:cs="Times New Roman"/>
          <w:color w:val="222222"/>
          <w:szCs w:val="24"/>
          <w:shd w:val="clear" w:color="auto" w:fill="FFFFFF"/>
        </w:rPr>
        <w:t>Cambridge University Press.</w:t>
      </w:r>
      <w:proofErr w:type="gramEnd"/>
    </w:p>
    <w:p w:rsidR="004D3874" w:rsidRPr="002936E4" w:rsidRDefault="004D3874" w:rsidP="004D3874">
      <w:pPr>
        <w:ind w:left="720" w:hanging="720"/>
        <w:rPr>
          <w:rFonts w:cs="Times New Roman"/>
          <w:color w:val="222222"/>
          <w:szCs w:val="24"/>
          <w:shd w:val="clear" w:color="auto" w:fill="FFFFFF"/>
        </w:rPr>
      </w:pPr>
      <w:r w:rsidRPr="002936E4">
        <w:rPr>
          <w:rFonts w:cs="Times New Roman"/>
          <w:color w:val="222222"/>
          <w:szCs w:val="24"/>
          <w:shd w:val="clear" w:color="auto" w:fill="FFFFFF"/>
        </w:rPr>
        <w:t>Yee, W. H., Tang, S. Y., &amp; Lo, C. W. H. (2016). Regulatory compliance when the rule of law is weak: evidence from China’s environmental reform.</w:t>
      </w:r>
      <w:r w:rsidRPr="002936E4">
        <w:rPr>
          <w:rStyle w:val="apple-converted-space"/>
          <w:rFonts w:cs="Times New Roman"/>
          <w:color w:val="222222"/>
          <w:szCs w:val="24"/>
          <w:shd w:val="clear" w:color="auto" w:fill="FFFFFF"/>
        </w:rPr>
        <w:t> </w:t>
      </w:r>
      <w:proofErr w:type="gramStart"/>
      <w:r w:rsidRPr="002936E4">
        <w:rPr>
          <w:rFonts w:cs="Times New Roman"/>
          <w:i/>
          <w:iCs/>
          <w:color w:val="222222"/>
          <w:szCs w:val="24"/>
          <w:shd w:val="clear" w:color="auto" w:fill="FFFFFF"/>
        </w:rPr>
        <w:t>Journal of Public Administration Research and Theory</w:t>
      </w:r>
      <w:r w:rsidRPr="002936E4">
        <w:rPr>
          <w:rFonts w:cs="Times New Roman"/>
          <w:color w:val="222222"/>
          <w:szCs w:val="24"/>
          <w:shd w:val="clear" w:color="auto" w:fill="FFFFFF"/>
        </w:rPr>
        <w:t>,</w:t>
      </w:r>
      <w:r w:rsidRPr="002936E4">
        <w:rPr>
          <w:rStyle w:val="apple-converted-space"/>
          <w:rFonts w:cs="Times New Roman"/>
          <w:color w:val="222222"/>
          <w:szCs w:val="24"/>
          <w:shd w:val="clear" w:color="auto" w:fill="FFFFFF"/>
        </w:rPr>
        <w:t> </w:t>
      </w:r>
      <w:r w:rsidRPr="002936E4">
        <w:rPr>
          <w:rFonts w:cs="Times New Roman"/>
          <w:i/>
          <w:iCs/>
          <w:color w:val="222222"/>
          <w:szCs w:val="24"/>
          <w:shd w:val="clear" w:color="auto" w:fill="FFFFFF"/>
        </w:rPr>
        <w:t>26</w:t>
      </w:r>
      <w:r w:rsidRPr="002936E4">
        <w:rPr>
          <w:rFonts w:cs="Times New Roman"/>
          <w:color w:val="222222"/>
          <w:szCs w:val="24"/>
          <w:shd w:val="clear" w:color="auto" w:fill="FFFFFF"/>
        </w:rPr>
        <w:t>(1), 95-112.</w:t>
      </w:r>
      <w:proofErr w:type="gramEnd"/>
    </w:p>
    <w:sectPr w:rsidR="004D3874" w:rsidRPr="002936E4" w:rsidSect="00A32E4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AD" w:rsidRDefault="00F541AD" w:rsidP="005B2089">
      <w:pPr>
        <w:spacing w:before="0" w:after="0" w:line="240" w:lineRule="auto"/>
      </w:pPr>
      <w:r>
        <w:separator/>
      </w:r>
    </w:p>
  </w:endnote>
  <w:endnote w:type="continuationSeparator" w:id="0">
    <w:p w:rsidR="00F541AD" w:rsidRDefault="00F541AD" w:rsidP="005B20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AD" w:rsidRDefault="00F541AD" w:rsidP="005B2089">
      <w:pPr>
        <w:spacing w:before="0" w:after="0" w:line="240" w:lineRule="auto"/>
      </w:pPr>
      <w:r>
        <w:separator/>
      </w:r>
    </w:p>
  </w:footnote>
  <w:footnote w:type="continuationSeparator" w:id="0">
    <w:p w:rsidR="00F541AD" w:rsidRDefault="00F541AD" w:rsidP="005B2089">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85844"/>
      <w:docPartObj>
        <w:docPartGallery w:val="Page Numbers (Top of Page)"/>
        <w:docPartUnique/>
      </w:docPartObj>
    </w:sdtPr>
    <w:sdtEndPr/>
    <w:sdtContent>
      <w:p w:rsidR="00A32E45" w:rsidRDefault="00A32E45">
        <w:pPr>
          <w:pStyle w:val="Header"/>
          <w:jc w:val="right"/>
        </w:pPr>
        <w:r>
          <w:t xml:space="preserve">COMPREHENSIVE MARKET ANALYSIS </w:t>
        </w:r>
        <w:r>
          <w:tab/>
        </w:r>
        <w:r>
          <w:tab/>
        </w:r>
        <w:r w:rsidR="00E65177">
          <w:fldChar w:fldCharType="begin"/>
        </w:r>
        <w:r w:rsidR="00E65177">
          <w:instrText xml:space="preserve"> PAGE   \* MERGEFORMAT </w:instrText>
        </w:r>
        <w:r w:rsidR="00E65177">
          <w:fldChar w:fldCharType="separate"/>
        </w:r>
        <w:r w:rsidR="00E65177">
          <w:rPr>
            <w:noProof/>
          </w:rPr>
          <w:t>2</w:t>
        </w:r>
        <w:r w:rsidR="00E65177">
          <w:rPr>
            <w:noProof/>
          </w:rPr>
          <w:fldChar w:fldCharType="end"/>
        </w:r>
      </w:p>
    </w:sdtContent>
  </w:sdt>
  <w:p w:rsidR="005B2089" w:rsidRDefault="005B208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89" w:rsidRDefault="00A32E45">
    <w:pPr>
      <w:pStyle w:val="Header"/>
    </w:pPr>
    <w:r>
      <w:t>Running head: COMPREHENSIVE MARKET ANALYSIS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B3"/>
    <w:rsid w:val="00057591"/>
    <w:rsid w:val="00057B74"/>
    <w:rsid w:val="00121C96"/>
    <w:rsid w:val="00136D38"/>
    <w:rsid w:val="00136EC1"/>
    <w:rsid w:val="001668C1"/>
    <w:rsid w:val="00206410"/>
    <w:rsid w:val="002936E4"/>
    <w:rsid w:val="002D3084"/>
    <w:rsid w:val="004C1488"/>
    <w:rsid w:val="004C6DE2"/>
    <w:rsid w:val="004D01AC"/>
    <w:rsid w:val="004D3874"/>
    <w:rsid w:val="004D7918"/>
    <w:rsid w:val="00504891"/>
    <w:rsid w:val="005B2089"/>
    <w:rsid w:val="005C4A04"/>
    <w:rsid w:val="006446AB"/>
    <w:rsid w:val="00655D2D"/>
    <w:rsid w:val="006E6954"/>
    <w:rsid w:val="0073180F"/>
    <w:rsid w:val="00757BCA"/>
    <w:rsid w:val="007A1BF6"/>
    <w:rsid w:val="007C4B73"/>
    <w:rsid w:val="008C73B3"/>
    <w:rsid w:val="00927985"/>
    <w:rsid w:val="00932355"/>
    <w:rsid w:val="009449EA"/>
    <w:rsid w:val="00A26C9D"/>
    <w:rsid w:val="00A32E45"/>
    <w:rsid w:val="00A77E59"/>
    <w:rsid w:val="00A90453"/>
    <w:rsid w:val="00B324EE"/>
    <w:rsid w:val="00B5228E"/>
    <w:rsid w:val="00BD6DD4"/>
    <w:rsid w:val="00CC284B"/>
    <w:rsid w:val="00D266BA"/>
    <w:rsid w:val="00D52FB3"/>
    <w:rsid w:val="00DD663C"/>
    <w:rsid w:val="00E41AD0"/>
    <w:rsid w:val="00E65177"/>
    <w:rsid w:val="00F541AD"/>
    <w:rsid w:val="00F73210"/>
    <w:rsid w:val="00FC03C6"/>
    <w:rsid w:val="00FF68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B3"/>
    <w:pPr>
      <w:spacing w:before="120" w:after="12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2089"/>
    <w:rPr>
      <w:rFonts w:ascii="Times New Roman" w:hAnsi="Times New Roman"/>
      <w:sz w:val="24"/>
    </w:rPr>
  </w:style>
  <w:style w:type="paragraph" w:styleId="Footer">
    <w:name w:val="footer"/>
    <w:basedOn w:val="Normal"/>
    <w:link w:val="FooterChar"/>
    <w:uiPriority w:val="99"/>
    <w:semiHidden/>
    <w:unhideWhenUsed/>
    <w:rsid w:val="005B208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B2089"/>
    <w:rPr>
      <w:rFonts w:ascii="Times New Roman" w:hAnsi="Times New Roman"/>
      <w:sz w:val="24"/>
    </w:rPr>
  </w:style>
  <w:style w:type="character" w:customStyle="1" w:styleId="apple-converted-space">
    <w:name w:val="apple-converted-space"/>
    <w:basedOn w:val="DefaultParagraphFont"/>
    <w:rsid w:val="00A32E45"/>
  </w:style>
  <w:style w:type="paragraph" w:styleId="ListParagraph">
    <w:name w:val="List Paragraph"/>
    <w:basedOn w:val="Normal"/>
    <w:uiPriority w:val="34"/>
    <w:qFormat/>
    <w:rsid w:val="004D387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B3"/>
    <w:pPr>
      <w:spacing w:before="120" w:after="12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2089"/>
    <w:rPr>
      <w:rFonts w:ascii="Times New Roman" w:hAnsi="Times New Roman"/>
      <w:sz w:val="24"/>
    </w:rPr>
  </w:style>
  <w:style w:type="paragraph" w:styleId="Footer">
    <w:name w:val="footer"/>
    <w:basedOn w:val="Normal"/>
    <w:link w:val="FooterChar"/>
    <w:uiPriority w:val="99"/>
    <w:semiHidden/>
    <w:unhideWhenUsed/>
    <w:rsid w:val="005B208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B2089"/>
    <w:rPr>
      <w:rFonts w:ascii="Times New Roman" w:hAnsi="Times New Roman"/>
      <w:sz w:val="24"/>
    </w:rPr>
  </w:style>
  <w:style w:type="character" w:customStyle="1" w:styleId="apple-converted-space">
    <w:name w:val="apple-converted-space"/>
    <w:basedOn w:val="DefaultParagraphFont"/>
    <w:rsid w:val="00A32E45"/>
  </w:style>
  <w:style w:type="paragraph" w:styleId="ListParagraph">
    <w:name w:val="List Paragraph"/>
    <w:basedOn w:val="Normal"/>
    <w:uiPriority w:val="34"/>
    <w:qFormat/>
    <w:rsid w:val="004D3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A4BD-DB93-AC4F-AEBE-FD5F5ED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8905</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lovedeep Singh</cp:lastModifiedBy>
  <cp:revision>2</cp:revision>
  <dcterms:created xsi:type="dcterms:W3CDTF">2017-06-01T22:20:00Z</dcterms:created>
  <dcterms:modified xsi:type="dcterms:W3CDTF">2017-06-01T22:20:00Z</dcterms:modified>
</cp:coreProperties>
</file>